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общего и профессионального образования </w:t>
      </w:r>
      <w:r w:rsidRPr="002649C6">
        <w:rPr>
          <w:rFonts w:ascii="Times New Roman" w:hAnsi="Times New Roman"/>
          <w:sz w:val="24"/>
          <w:szCs w:val="24"/>
          <w:lang w:val="ru-RU"/>
        </w:rPr>
        <w:br/>
      </w: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Ростовской области </w:t>
      </w:r>
      <w:r w:rsidRPr="002649C6">
        <w:rPr>
          <w:rFonts w:ascii="Times New Roman" w:hAnsi="Times New Roman"/>
          <w:sz w:val="24"/>
          <w:szCs w:val="24"/>
          <w:lang w:val="ru-RU"/>
        </w:rPr>
        <w:br/>
      </w:r>
      <w:bookmarkStart w:id="0" w:name="458a8b50-bc87-4dce-ba15-54688bfa7451"/>
      <w:bookmarkEnd w:id="0"/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a4973ee1-7119-49dd-ab64-b9ca30404961"/>
      <w:bookmarkEnd w:id="1"/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города Ростова-на-Дону</w:t>
      </w: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</w:rPr>
        <w:t>МАОУ "Школа № 30"</w:t>
      </w:r>
    </w:p>
    <w:p w:rsidR="00B43658" w:rsidRPr="002649C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B43658" w:rsidRPr="002649C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B43658" w:rsidRPr="002649C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3456"/>
        <w:gridCol w:w="3456"/>
        <w:gridCol w:w="3456"/>
      </w:tblGrid>
      <w:tr w:rsidR="00B43658" w:rsidRPr="002649C6" w:rsidTr="00345D3A">
        <w:trPr>
          <w:jc w:val="center"/>
        </w:trPr>
        <w:tc>
          <w:tcPr>
            <w:tcW w:w="3456" w:type="dxa"/>
          </w:tcPr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Кильченко Е.С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Севрюкова Е.В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2024 г.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Ермак О.П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№520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49C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2024 г.</w:t>
            </w:r>
          </w:p>
          <w:p w:rsidR="00B43658" w:rsidRPr="002649C6" w:rsidRDefault="00B43658" w:rsidP="002649C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3658" w:rsidRPr="002649C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B43658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2649C6">
        <w:rPr>
          <w:rFonts w:ascii="Times New Roman" w:hAnsi="Times New Roman"/>
          <w:color w:val="000000"/>
          <w:sz w:val="24"/>
          <w:szCs w:val="24"/>
        </w:rPr>
        <w:t>ID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 xml:space="preserve"> 5798779)</w:t>
      </w: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«Биология» (Базовый уровень)</w:t>
      </w: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классов </w:t>
      </w: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0e4163ab-ce05-47cb-a8af-92a1d51c1d1b"/>
      <w:bookmarkEnd w:id="2"/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Ростов-на-Дону </w:t>
      </w:r>
      <w:bookmarkStart w:id="3" w:name="491e05a7-f9e6-4844-988f-66989e75e9e7"/>
      <w:bookmarkEnd w:id="3"/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>2024-2025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учебный год</w:t>
      </w: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43658" w:rsidRPr="002649C6" w:rsidRDefault="00B43658" w:rsidP="002649C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питания.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зультаты освоения программы по биологии: личностные, метапредметные, предметные. Предметные планируемые результаты даны для к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ждого года изучения биологии.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дывает основы экологической культуры, здорового образа жизни.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ний живой природы и жизнедеятельности собственного организма;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хранения биосферы, последствия деятельности человека в природе;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низмов, человеке как биосоциальном существе, о роли биологической науки в практической деятельности людей;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ного организма;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3b562cd9-1b1f-4c62-99a2-3c330cdcc105"/>
      <w:bookmarkEnd w:id="4"/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в 5 А,Б,Г классе – 67 часов (2 час в неделю), в 5 В классе – 68 часов (2 час в неделю), в 5 Д классе – 66 часов (2 час в неделю)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B43658" w:rsidRPr="002649C6" w:rsidRDefault="00B43658" w:rsidP="002649C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B43658" w:rsidRPr="002649C6" w:rsidRDefault="00B43658" w:rsidP="002649C6">
      <w:pPr>
        <w:numPr>
          <w:ilvl w:val="0"/>
          <w:numId w:val="1"/>
        </w:numPr>
        <w:spacing w:after="0" w:line="240" w:lineRule="auto"/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</w:rPr>
        <w:t xml:space="preserve"> Биология – наука о живой природе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тельности современного человека.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точников (научно-популярная литература, справочники, Интернет).</w:t>
      </w:r>
    </w:p>
    <w:p w:rsidR="00B43658" w:rsidRPr="002649C6" w:rsidRDefault="00B43658" w:rsidP="002649C6">
      <w:pPr>
        <w:numPr>
          <w:ilvl w:val="0"/>
          <w:numId w:val="2"/>
        </w:numPr>
        <w:spacing w:after="0" w:line="240" w:lineRule="auto"/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649C6">
        <w:rPr>
          <w:rFonts w:ascii="Times New Roman" w:hAnsi="Times New Roman"/>
          <w:b/>
          <w:color w:val="000000"/>
          <w:sz w:val="24"/>
          <w:szCs w:val="24"/>
        </w:rPr>
        <w:t>Методы изучения живой природы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чительными приборами.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перимент как ведущие методы биологии.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устройством лупы, светового микроскопа, правила работы с ними.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товые микропрепараты) с помощью лупы и светового микроскопа.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Экскурсии или видеоэкскурсии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Овладение методами изучения живой природы – наблюдением и экспериментом.</w:t>
      </w:r>
    </w:p>
    <w:p w:rsidR="00B43658" w:rsidRPr="002649C6" w:rsidRDefault="00B43658" w:rsidP="002649C6">
      <w:pPr>
        <w:numPr>
          <w:ilvl w:val="0"/>
          <w:numId w:val="3"/>
        </w:numPr>
        <w:spacing w:after="0" w:line="240" w:lineRule="auto"/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649C6">
        <w:rPr>
          <w:rFonts w:ascii="Times New Roman" w:hAnsi="Times New Roman"/>
          <w:b/>
          <w:color w:val="000000"/>
          <w:sz w:val="24"/>
          <w:szCs w:val="24"/>
        </w:rPr>
        <w:t>Организмы – тела живой природы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па.</w:t>
      </w:r>
      <w:r w:rsidRPr="002649C6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Строение клетки под световым микроскопом: клеточная оболочка, цитоплазма, ядро.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Одноклеточные и многоклеточные организмы. Клетки, ткани, органы, системы органов.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ды, виды. Бактерии и вирусы как формы жизни. Значение бактерий и вирусов в природе и в жизни человека.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принципами систематики организмов. 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потреблением воды растением.</w:t>
      </w:r>
    </w:p>
    <w:p w:rsidR="00B43658" w:rsidRPr="002649C6" w:rsidRDefault="00B43658" w:rsidP="002649C6">
      <w:pPr>
        <w:numPr>
          <w:ilvl w:val="0"/>
          <w:numId w:val="4"/>
        </w:numPr>
        <w:spacing w:after="0" w:line="240" w:lineRule="auto"/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649C6">
        <w:rPr>
          <w:rFonts w:ascii="Times New Roman" w:hAnsi="Times New Roman"/>
          <w:b/>
          <w:color w:val="000000"/>
          <w:sz w:val="24"/>
          <w:szCs w:val="24"/>
        </w:rPr>
        <w:t>Организмы и среда обитания</w:t>
      </w:r>
    </w:p>
    <w:p w:rsidR="00B43658" w:rsidRPr="002649C6" w:rsidRDefault="00B43658" w:rsidP="00222603">
      <w:pPr>
        <w:spacing w:after="0" w:line="240" w:lineRule="auto"/>
        <w:ind w:left="57" w:right="57" w:firstLine="123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Понятие о среде обитания. Водная, наземно-воздушная, почвенная, внутри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Выявление приспособлений организмов к среде обитания (на конкретных примерах).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Экскурсии или видеоэкскурсии.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Растительный и животный мир родного края (краеведение).</w:t>
      </w:r>
    </w:p>
    <w:p w:rsidR="00B43658" w:rsidRPr="002649C6" w:rsidRDefault="00B43658" w:rsidP="002649C6">
      <w:pPr>
        <w:numPr>
          <w:ilvl w:val="0"/>
          <w:numId w:val="5"/>
        </w:numPr>
        <w:spacing w:after="0" w:line="240" w:lineRule="auto"/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649C6">
        <w:rPr>
          <w:rFonts w:ascii="Times New Roman" w:hAnsi="Times New Roman"/>
          <w:b/>
          <w:color w:val="000000"/>
          <w:sz w:val="24"/>
          <w:szCs w:val="24"/>
        </w:rPr>
        <w:t>Природные сообщества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нья, цепи и сети питания. Производители, потребители и разрушители органических веществ в природных сообществах. Примеры приро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ных сообществ (лес, пруд, озеро и другие природные сообщества).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ществ. Роль искусственных сообществ в жизни человека.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Экскурсии или видеоэкскурсии.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Изучение сезонных явлений в жизни природных сообществ.</w:t>
      </w:r>
    </w:p>
    <w:p w:rsidR="00B43658" w:rsidRPr="002649C6" w:rsidRDefault="00B43658" w:rsidP="002649C6">
      <w:pPr>
        <w:numPr>
          <w:ilvl w:val="0"/>
          <w:numId w:val="6"/>
        </w:numPr>
        <w:spacing w:after="0" w:line="240" w:lineRule="auto"/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649C6">
        <w:rPr>
          <w:rFonts w:ascii="Times New Roman" w:hAnsi="Times New Roman"/>
          <w:b/>
          <w:color w:val="000000"/>
          <w:sz w:val="24"/>
          <w:szCs w:val="24"/>
        </w:rPr>
        <w:t>Живая природа и человек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Практические работы.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B43658" w:rsidRPr="002649C6" w:rsidRDefault="00B43658" w:rsidP="002649C6">
      <w:pPr>
        <w:spacing w:after="0" w:line="240" w:lineRule="auto"/>
        <w:ind w:left="57" w:right="57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43658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БИОЛОГИИ НА УРОВНЕ ОСНОВНОГО </w:t>
      </w:r>
    </w:p>
    <w:p w:rsidR="00B43658" w:rsidRPr="002649C6" w:rsidRDefault="00B43658" w:rsidP="002649C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ОБЩЕГО ОБРАЗОВАНИЯ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(БАЗОВЫЙ УРОВЕНЬ)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предмета «Биология» на уровне основного общего образования должно обеспечить достижение следующих об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 xml:space="preserve">чающимися личностных, метапредметных и предметных результатов. </w:t>
      </w:r>
    </w:p>
    <w:p w:rsidR="00B43658" w:rsidRPr="002649C6" w:rsidRDefault="00B43658" w:rsidP="002649C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3658" w:rsidRPr="00222603" w:rsidRDefault="00B43658" w:rsidP="002649C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260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B43658" w:rsidRPr="00222603" w:rsidRDefault="00B43658" w:rsidP="004D3B0A">
      <w:pPr>
        <w:spacing w:after="0" w:line="240" w:lineRule="auto"/>
        <w:ind w:left="57" w:right="57" w:firstLine="601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2) патриотического воспитания:</w:t>
      </w:r>
    </w:p>
    <w:p w:rsidR="00B43658" w:rsidRPr="00222603" w:rsidRDefault="00B43658" w:rsidP="004D3B0A">
      <w:pPr>
        <w:spacing w:after="0" w:line="240" w:lineRule="auto"/>
        <w:ind w:left="57" w:right="57" w:firstLine="601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B43658" w:rsidRPr="00222603" w:rsidRDefault="00B43658" w:rsidP="004D3B0A">
      <w:pPr>
        <w:spacing w:after="0" w:line="240" w:lineRule="auto"/>
        <w:ind w:left="57" w:right="57" w:firstLine="601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B43658" w:rsidRPr="00222603" w:rsidRDefault="00B43658" w:rsidP="004D3B0A">
      <w:pPr>
        <w:spacing w:after="0" w:line="240" w:lineRule="auto"/>
        <w:ind w:left="57" w:right="57" w:firstLine="601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B43658" w:rsidRPr="00222603" w:rsidRDefault="00B43658" w:rsidP="004D3B0A">
      <w:pPr>
        <w:spacing w:after="0" w:line="240" w:lineRule="auto"/>
        <w:ind w:left="57" w:right="57" w:firstLine="601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B43658" w:rsidRPr="00222603" w:rsidRDefault="00B43658" w:rsidP="004D3B0A">
      <w:pPr>
        <w:spacing w:after="0" w:line="240" w:lineRule="auto"/>
        <w:ind w:left="57" w:right="57" w:firstLine="601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4) эстетического воспитания:</w:t>
      </w:r>
    </w:p>
    <w:p w:rsidR="00B43658" w:rsidRPr="00222603" w:rsidRDefault="00B43658" w:rsidP="004D3B0A">
      <w:pPr>
        <w:spacing w:after="0" w:line="240" w:lineRule="auto"/>
        <w:ind w:left="57" w:right="57" w:firstLine="601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ского и психического здоровья;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управление собственным эмоциональным состоянием;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6) трудового воспитания: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ской и экологической направленности, интерес к практическому изучению профессий, связанных с биологией;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7) экологического воспитания: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осознание экологических проблем и путей их решения;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8) ценности научного познания: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9) адаптации обучающегося к изменяющимся условиям социальной и природной среды: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адекватная оценка изменяющихся условий;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B43658" w:rsidRPr="002649C6" w:rsidRDefault="00B43658" w:rsidP="002649C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3658" w:rsidRPr="00222603" w:rsidRDefault="00B43658" w:rsidP="002649C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260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щими универсальными учебными действиями:</w:t>
      </w:r>
    </w:p>
    <w:p w:rsidR="00B43658" w:rsidRPr="00222603" w:rsidRDefault="00B43658" w:rsidP="002649C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260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1) базовые логические действия: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тивных и индуктивных умозаключений, умозаключений по аналогии, формулировать гипотезы о взаимосвязях;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биологической задачи (сравнивать 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несколько вариантов решения, выбирать наиб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лее подходящий с учётом самостоятельно выделенных критериев).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вопросы как исследовательский инструмент познания;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танавливать искомое и данное;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ми оценки достоверности полученных выводов и обобщений;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новых условиях и контекстах.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3) работа с информацией: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ния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точниках;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B43658" w:rsidRPr="00222603" w:rsidRDefault="00B43658" w:rsidP="002649C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260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1) общение: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ных ситуаций и смягчать конфликты, вести переговоры;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 возраж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ния;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 xml:space="preserve">лять устные и письменные тексты с использованием 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иллюстративных материалов.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2) совместная деятельность: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проблемы, обосновывать необходимость применения групповых форм взаимодействия при решении поставленной учебной задачи;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модействия), распределять задачи между членами команды, участвовать в групповых формах работы (обсуждения, обмен мнениями, мозг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вые штурмы и иные);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овладеть системой универсальных коммуникативных действий, которая обеспечивает сформированность социальных навыков и эм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 xml:space="preserve">ционального интеллекта обучающихся. </w:t>
      </w:r>
    </w:p>
    <w:p w:rsidR="00B43658" w:rsidRPr="002649C6" w:rsidRDefault="00B43658" w:rsidP="002649C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649C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ё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том имеющихся ресурсов и собственных возможностей, аргументировать предлагаемые варианты решений;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чения новых биологических знаний об изучаемом биологическом объекте;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зитивное в произошедшей ситуации;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Принятие себя и других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вокруг;</w:t>
      </w:r>
    </w:p>
    <w:p w:rsidR="00B43658" w:rsidRPr="00222603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222603">
        <w:rPr>
          <w:rFonts w:ascii="Times New Roman" w:hAnsi="Times New Roman"/>
          <w:color w:val="000000"/>
          <w:sz w:val="24"/>
          <w:szCs w:val="24"/>
          <w:lang w:val="ru-RU"/>
        </w:rPr>
        <w:t>ности (внутренняя позиция личности), и жизненных навыков личности (управления собой, самодисциплины, устойчивого поведения).</w:t>
      </w:r>
    </w:p>
    <w:p w:rsidR="00B43658" w:rsidRPr="002649C6" w:rsidRDefault="00B43658" w:rsidP="002649C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3658" w:rsidRPr="002649C6" w:rsidRDefault="00B43658" w:rsidP="00222603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2649C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сии, связанные с биологией (4–5 профессий);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фраст, Гиппократ) учёных в развитие биологии;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живые тела, биология, экология, цитология, анатомия, физиология, биол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гическая систематика, клетка, ткань, орган, система органов, организм, вирус, движение, питание, фотосинтез, дыхание, выделение, раздр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ты: растения, животных, грибы, лишайники, бактерии, природные и искусственные сообщества, взаимосвязи организмов в природном и и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кусственном сообществах, представителей флоры и фауны природных зон Земли, ландшафты природные и культурные;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раскрывать понятие о среде обитания (водной, наземно-воздушной, почвенной, внутри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организменной), условиях среды обитания;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выделять отличительные признаки природных и искусственных сообществ;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раскрывать роль биологии в практической деятельности человека;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личными видами искусства;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ну) и лабораторные работы (работа с микроскопом, знакомство с различными способами измерения и сравнения живых объектов);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нета;</w:t>
      </w:r>
    </w:p>
    <w:p w:rsidR="00B43658" w:rsidRPr="002649C6" w:rsidRDefault="00B43658" w:rsidP="002649C6">
      <w:pPr>
        <w:spacing w:after="0" w:line="240" w:lineRule="auto"/>
        <w:ind w:left="57" w:right="57"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649C6">
        <w:rPr>
          <w:rFonts w:ascii="Times New Roman" w:hAnsi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B43658" w:rsidRDefault="00B43658" w:rsidP="002649C6">
      <w:pPr>
        <w:spacing w:after="0" w:line="240" w:lineRule="auto"/>
        <w:ind w:left="57" w:right="57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43658" w:rsidRPr="00222603" w:rsidRDefault="00B43658" w:rsidP="004D3B0A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222603">
        <w:rPr>
          <w:rFonts w:ascii="Times New Roman" w:hAnsi="Times New Roman"/>
          <w:color w:val="000000"/>
          <w:sz w:val="24"/>
          <w:szCs w:val="24"/>
        </w:rPr>
        <w:t>ТЕМАТИЧЕСКОЕ ПЛАНИРОВАНИЕ</w:t>
      </w:r>
    </w:p>
    <w:p w:rsidR="00B43658" w:rsidRPr="00222603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22603">
        <w:rPr>
          <w:rFonts w:ascii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 </w:t>
      </w:r>
      <w:r w:rsidRPr="00222603">
        <w:rPr>
          <w:rFonts w:ascii="Times New Roman" w:hAnsi="Times New Roman"/>
          <w:color w:val="000000"/>
          <w:sz w:val="24"/>
          <w:szCs w:val="24"/>
        </w:rPr>
        <w:t xml:space="preserve">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48"/>
        <w:gridCol w:w="5212"/>
        <w:gridCol w:w="1440"/>
        <w:gridCol w:w="1440"/>
        <w:gridCol w:w="1620"/>
        <w:gridCol w:w="4320"/>
      </w:tblGrid>
      <w:tr w:rsidR="00B43658" w:rsidRPr="002649C6" w:rsidTr="00345D3A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vMerge w:val="restart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Наименование разделов и тем программы</w:t>
            </w:r>
          </w:p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Mar>
              <w:top w:w="50" w:type="dxa"/>
              <w:left w:w="100" w:type="dxa"/>
            </w:tcMar>
            <w:vAlign w:val="center"/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20" w:type="dxa"/>
            <w:vMerge w:val="restart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658" w:rsidRPr="002649C6" w:rsidTr="00345D3A">
        <w:trPr>
          <w:cantSplit/>
          <w:trHeight w:val="1134"/>
          <w:tblCellSpacing w:w="20" w:type="nil"/>
        </w:trPr>
        <w:tc>
          <w:tcPr>
            <w:tcW w:w="6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tcMar>
              <w:top w:w="50" w:type="dxa"/>
              <w:left w:w="100" w:type="dxa"/>
            </w:tcMar>
          </w:tcPr>
          <w:p w:rsidR="00B43658" w:rsidRPr="008A267E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Биология — наука о живой природе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/7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413368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B43658" w:rsidRPr="008A267E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/7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413368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Организмы — тела живой природы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B43658" w:rsidRPr="008A267E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/7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413368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B43658" w:rsidRPr="008A267E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/7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413368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B43658" w:rsidRPr="008A267E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/7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413368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Живая природа и человек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B43658" w:rsidRPr="008A267E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/7</w:t>
              </w:r>
              <w:r w:rsidRPr="004D3B0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413368</w:t>
              </w:r>
            </w:hyperlink>
          </w:p>
        </w:tc>
      </w:tr>
      <w:tr w:rsidR="00B43658" w:rsidRPr="002649C6" w:rsidTr="00345D3A">
        <w:trPr>
          <w:trHeight w:val="144"/>
          <w:tblCellSpacing w:w="20" w:type="nil"/>
        </w:trPr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B43658" w:rsidRDefault="00B43658" w:rsidP="0022260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3B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ОБЩЕЕ КОЛИЧЕСТВО ЧАСОВ ПО </w:t>
            </w:r>
          </w:p>
          <w:p w:rsidR="00B43658" w:rsidRPr="004D3B0A" w:rsidRDefault="00B43658" w:rsidP="0022260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3B0A">
              <w:rPr>
                <w:rFonts w:ascii="Times New Roman" w:hAnsi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3658" w:rsidRPr="004D3B0A" w:rsidRDefault="00B43658" w:rsidP="004D3B0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B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B43658" w:rsidRPr="004D3B0A" w:rsidRDefault="00B43658" w:rsidP="004D3B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658" w:rsidRPr="002649C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B43658" w:rsidRDefault="00B43658" w:rsidP="004D3B0A">
      <w:pPr>
        <w:spacing w:after="0" w:line="240" w:lineRule="auto"/>
        <w:ind w:left="57" w:right="5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43658" w:rsidRDefault="00B43658" w:rsidP="004D3B0A">
      <w:pPr>
        <w:spacing w:after="0" w:line="240" w:lineRule="auto"/>
        <w:ind w:left="57" w:right="5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43658" w:rsidRDefault="00B43658" w:rsidP="004D3B0A">
      <w:pPr>
        <w:spacing w:after="0" w:line="240" w:lineRule="auto"/>
        <w:ind w:left="57" w:right="5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43658" w:rsidRDefault="00B43658" w:rsidP="004D3B0A">
      <w:pPr>
        <w:spacing w:after="0" w:line="240" w:lineRule="auto"/>
        <w:ind w:left="57" w:right="5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43658" w:rsidRPr="00222603" w:rsidRDefault="00B43658" w:rsidP="00BB116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222603">
        <w:rPr>
          <w:rFonts w:ascii="Times New Roman" w:hAnsi="Times New Roman"/>
          <w:color w:val="000000"/>
          <w:sz w:val="24"/>
          <w:szCs w:val="24"/>
        </w:rPr>
        <w:t>ПОУРОЧНОЕ ПЛАНИРОВАНИЕ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Pr="00222603">
        <w:rPr>
          <w:rFonts w:ascii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 </w:t>
      </w:r>
      <w:r w:rsidRPr="00222603">
        <w:rPr>
          <w:rFonts w:ascii="Times New Roman" w:hAnsi="Times New Roman"/>
          <w:color w:val="000000"/>
          <w:sz w:val="24"/>
          <w:szCs w:val="24"/>
        </w:rPr>
        <w:t xml:space="preserve">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40"/>
        <w:gridCol w:w="5760"/>
        <w:gridCol w:w="720"/>
        <w:gridCol w:w="720"/>
        <w:gridCol w:w="900"/>
        <w:gridCol w:w="1440"/>
        <w:gridCol w:w="4320"/>
      </w:tblGrid>
      <w:tr w:rsidR="00B43658" w:rsidRPr="008A267E" w:rsidTr="00345D3A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 w:val="restart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Дата изучения</w:t>
            </w:r>
          </w:p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Электронные цифровые образовательные ресурсы</w:t>
            </w:r>
          </w:p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658" w:rsidRPr="008A267E" w:rsidTr="00345D3A">
        <w:trPr>
          <w:cantSplit/>
          <w:trHeight w:val="113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textDirection w:val="btLr"/>
          </w:tcPr>
          <w:p w:rsidR="00B43658" w:rsidRPr="008A267E" w:rsidRDefault="00B43658" w:rsidP="00345D3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B43658" w:rsidRPr="008A267E" w:rsidRDefault="00B43658" w:rsidP="00345D3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textDirection w:val="btLr"/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 xml:space="preserve">Контрольные работы </w:t>
            </w:r>
          </w:p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textDirection w:val="btLr"/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222603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04.09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cca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60</w:t>
              </w:r>
            </w:hyperlink>
          </w:p>
        </w:tc>
      </w:tr>
      <w:tr w:rsidR="00B43658" w:rsidRPr="008A267E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Роль живого в природе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222603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- система наук о живой природе. </w:t>
            </w:r>
            <w:r w:rsidRPr="008A267E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222603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1.09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ccc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0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222603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ccc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0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Связь биологии с другими науками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222603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8.09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ccf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56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теме: «Введение в биологию»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222603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0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Проекты и исследования по теме: «Введение в би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логию»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222603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5.09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9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Источники биологических знаний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222603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7.09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65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2.10.</w:t>
            </w:r>
            <w:r w:rsidRPr="008A26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866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Методы изучения живой природы: измерение. Л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бораторная работа №1 «Изучение лабораторного оборудования»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4.10.</w:t>
            </w:r>
            <w:r w:rsidRPr="008A26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cdb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36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Методы изучения живой природы: наблюдение и эксперимент. Лабораторная работа №2 «Правила работы с оборудованием в школьном кабинете. О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накомление с устройством лупы, светового микр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скопа, правила работы с ним»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9.10.</w:t>
            </w:r>
            <w:r w:rsidRPr="008A26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Эксперимент в биологических исследованиях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</w:t>
            </w:r>
            <w:r w:rsidRPr="008A26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cddde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Методы изучения живой природы: описание.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6.10.</w:t>
            </w:r>
            <w:r w:rsidRPr="008A26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568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№1 «Ознакомление с раст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тельными и животными клетками на натуральных и готовых микропрепаратах»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8.10.</w:t>
            </w:r>
            <w:r w:rsidRPr="008A26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73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Описание результатов исследований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3.10.</w:t>
            </w:r>
            <w:r w:rsidRPr="008A26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ec</w:t>
              </w:r>
            </w:hyperlink>
          </w:p>
        </w:tc>
      </w:tr>
      <w:tr w:rsidR="00B43658" w:rsidRPr="008A267E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теме: «Методы изучения живой пр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роды»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5.10.</w:t>
            </w:r>
            <w:r w:rsidRPr="008A26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658" w:rsidRPr="008A267E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Проекты и исследования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</w:t>
            </w:r>
            <w:r w:rsidRPr="008A26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658" w:rsidRPr="008A267E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Понятие об организме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08.11.</w:t>
            </w:r>
            <w:r w:rsidRPr="008A26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Взаимосвязь структур организмов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</w:t>
            </w:r>
            <w:r w:rsidRPr="008A26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ec</w:t>
              </w:r>
            </w:hyperlink>
          </w:p>
        </w:tc>
      </w:tr>
      <w:tr w:rsidR="00B43658" w:rsidRPr="008A267E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Увеличительные приборы для исследований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15.11.24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Цитология- наука о клетке.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20.11.24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cea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68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№3 «Изучение клеток кожицы чешуи лука под лупой и микроскопом (на примере самостоятельно приготовленного микропрепарата»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22.11.24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cec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27.11.24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cedba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организмов с окружающей средой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29.11.24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684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Свойства живых организмов. Лабораторная работа №4 «Наблюдение за потреблением воды растени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ми»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04.12.24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508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Разнообразие организмов и их классификация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06.12.24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684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Основные систематические группы (таксоны). Практическая работа №2«Ознакомление с принц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пами систематики организмов»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11.12.24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684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Многообразие и значение растений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13.12.24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7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2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Мониторинг за 1 полугодие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18.12.24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cfb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20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Многообразие и значение животных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20.12.24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25.12.24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cfeea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Многообразие и значение бактерий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27.12.24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0340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Многообразие и значение вирусов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10.01.25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0340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Роль бактерий и вирусов в природе и жизни челов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ка. </w:t>
            </w:r>
            <w:r w:rsidRPr="008A267E">
              <w:rPr>
                <w:rFonts w:ascii="Times New Roman" w:hAnsi="Times New Roman"/>
                <w:sz w:val="24"/>
                <w:szCs w:val="24"/>
              </w:rPr>
              <w:t>Меры профилактики заболеваний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15.01.25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064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теме: «Организмы – тела живой пр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роды»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17.01.25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eddde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Проекты и исследования по теме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22.01.25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064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Среды обитания организмов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24.01.25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0340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Экологические факторы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29.01.25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eddde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Водная среда обитания организмов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31.01.25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0340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Приспособленность организмов к обитанию в во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ной среде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05.02.25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Наземно- воздушная среда обитания организмов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07.02.25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Свет и тепло в жизни организмов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12.02.25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eddde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Приспособленность организмов к жизни в наземно- воздушной среде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14.02.25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Почвенная среда обитания организмов.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19.02.25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ec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№3 «Выявление приспособл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ний организмов к среде обитания (на конкретных примерах)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21.02.25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eddde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Организмы как среда обитания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26.02.25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ec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Паразиты и среда обитания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28.02.25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cfb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20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Сезонные изменения в жизни растений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05.03.25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Сезонные изменения в жизни животных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07.03.25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теме: «Организмы и среда обитания»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12.03.25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eddde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Понятие о природном сообществе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14.03.25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684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19.03.25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684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Сообщества как единое целое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21.03.25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ec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02.04.25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508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Пищевые цепи и их значение в природном сообщ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стве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04.04.25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eddde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Разнообразие природных сообществ. Природные сообщества озер, прудов и болот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09.04.25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cf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684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Природные сообщества лугов, лесов. Ярусное ра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положение растений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11.04.25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Искусственные сообщества, их отличие от приро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ных сообществ.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16.04.25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cedba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Поле как искусственное сообщество. Значение агр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сообществ в жизни человека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18.04.25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cd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№5 «Изучение искусственных сообществ и их обитателей (на примере аквариума и др)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23.04.25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ec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25.04.25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eddde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Животный и растительный мир природных зон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30.04.25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cec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теме: «Природные сообщества»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02.05.25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ec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Влияние человека на живую природу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07.05.25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edsoo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</w:t>
              </w:r>
            </w:hyperlink>
          </w:p>
        </w:tc>
      </w:tr>
      <w:tr w:rsidR="00B43658" w:rsidRPr="008A267E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14.05.25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Пути сохранения биологического разнообразия.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16.05.25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ec</w:t>
              </w:r>
            </w:hyperlink>
          </w:p>
        </w:tc>
      </w:tr>
      <w:tr w:rsidR="00B43658" w:rsidRPr="00C03722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Влияние человека на живую природу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67E">
              <w:rPr>
                <w:rFonts w:ascii="Times New Roman" w:hAnsi="Times New Roman"/>
                <w:sz w:val="20"/>
                <w:szCs w:val="20"/>
              </w:rPr>
              <w:t>21.05.25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A26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edsjj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ru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ce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8</w:t>
              </w:r>
              <w:r w:rsidRPr="008A2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ec</w:t>
              </w:r>
            </w:hyperlink>
          </w:p>
        </w:tc>
      </w:tr>
      <w:tr w:rsidR="00B43658" w:rsidRPr="008A267E" w:rsidTr="00345D3A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Итоговый урок для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</w:tcPr>
          <w:p w:rsidR="00B43658" w:rsidRPr="00222603" w:rsidRDefault="00B43658" w:rsidP="008A267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603">
              <w:rPr>
                <w:rFonts w:ascii="Times New Roman" w:hAnsi="Times New Roman"/>
                <w:sz w:val="20"/>
                <w:szCs w:val="20"/>
              </w:rPr>
              <w:t>23.05.25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658" w:rsidRPr="008A267E" w:rsidTr="00345D3A">
        <w:trPr>
          <w:trHeight w:val="144"/>
          <w:tblCellSpacing w:w="20" w:type="nil"/>
        </w:trPr>
        <w:tc>
          <w:tcPr>
            <w:tcW w:w="7120" w:type="dxa"/>
            <w:gridSpan w:val="3"/>
            <w:tcMar>
              <w:top w:w="50" w:type="dxa"/>
              <w:left w:w="100" w:type="dxa"/>
            </w:tcMar>
          </w:tcPr>
          <w:p w:rsidR="00B43658" w:rsidRPr="00222603" w:rsidRDefault="00B43658" w:rsidP="00222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r w:rsidRPr="008A26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26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68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</w:tcPr>
          <w:p w:rsidR="00B43658" w:rsidRPr="005D72D0" w:rsidRDefault="00B43658" w:rsidP="00345D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2D0">
              <w:rPr>
                <w:rFonts w:ascii="Times New Roman" w:hAnsi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</w:tcPr>
          <w:p w:rsidR="00B43658" w:rsidRPr="005D72D0" w:rsidRDefault="00B43658" w:rsidP="00345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  <w:gridSpan w:val="2"/>
            <w:tcMar>
              <w:top w:w="50" w:type="dxa"/>
              <w:left w:w="100" w:type="dxa"/>
            </w:tcMar>
          </w:tcPr>
          <w:p w:rsidR="00B43658" w:rsidRPr="008A267E" w:rsidRDefault="00B43658" w:rsidP="008A2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658" w:rsidRPr="002649C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B43658" w:rsidRDefault="00B43658" w:rsidP="00DB167F">
      <w:pPr>
        <w:spacing w:after="0" w:line="240" w:lineRule="auto"/>
        <w:ind w:left="57" w:right="57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43658" w:rsidRPr="00BB1166" w:rsidRDefault="00B43658" w:rsidP="00DB167F">
      <w:pPr>
        <w:spacing w:after="0" w:line="240" w:lineRule="auto"/>
        <w:ind w:left="57" w:right="5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43658" w:rsidRPr="00BB1166" w:rsidRDefault="00B43658" w:rsidP="00DB167F">
      <w:pPr>
        <w:spacing w:after="0" w:line="240" w:lineRule="auto"/>
        <w:ind w:left="57" w:right="57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B1166"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43658" w:rsidRPr="00BB1166" w:rsidRDefault="00B43658" w:rsidP="00DB167F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43658" w:rsidRPr="00BB116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  <w:r w:rsidRPr="00BB1166">
        <w:rPr>
          <w:rFonts w:ascii="Times New Roman" w:hAnsi="Times New Roman"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43658" w:rsidRPr="00BB116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  <w:bookmarkStart w:id="5" w:name="fa2fa273-6290-4a8f-b04c-5146bb80bf47"/>
      <w:bookmarkEnd w:id="5"/>
      <w:r w:rsidRPr="00BB1166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</w:p>
    <w:p w:rsidR="00B43658" w:rsidRPr="00BB116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B43658" w:rsidRPr="00BB116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  <w:r w:rsidRPr="00BB1166">
        <w:rPr>
          <w:rFonts w:ascii="Times New Roman" w:hAnsi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43658" w:rsidRPr="00BB116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  <w:bookmarkStart w:id="6" w:name="2209f42f-fc21-454f-8857-623babe6c98c"/>
      <w:bookmarkEnd w:id="6"/>
      <w:r w:rsidRPr="00BB1166">
        <w:rPr>
          <w:rFonts w:ascii="Times New Roman" w:hAnsi="Times New Roman"/>
          <w:color w:val="000000"/>
          <w:sz w:val="24"/>
          <w:szCs w:val="24"/>
          <w:lang w:val="ru-RU"/>
        </w:rPr>
        <w:t>Биология 5 класс. Введение в биологию</w:t>
      </w:r>
    </w:p>
    <w:p w:rsidR="00B43658" w:rsidRPr="00BB116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</w:p>
    <w:p w:rsidR="00B43658" w:rsidRPr="00BB1166" w:rsidRDefault="00B43658" w:rsidP="002649C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  <w:lang w:val="ru-RU"/>
        </w:rPr>
      </w:pPr>
      <w:r w:rsidRPr="00BB1166">
        <w:rPr>
          <w:rFonts w:ascii="Times New Roman" w:hAnsi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43658" w:rsidRPr="002649C6" w:rsidRDefault="00B43658" w:rsidP="002649C6">
      <w:pPr>
        <w:spacing w:after="0" w:line="240" w:lineRule="auto"/>
        <w:ind w:left="57" w:right="57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7" w:name="58b488b0-6075-4e79-8cce-36e3324edc42"/>
      <w:bookmarkEnd w:id="7"/>
      <w:r w:rsidRPr="002649C6">
        <w:rPr>
          <w:rFonts w:ascii="Times New Roman" w:hAnsi="Times New Roman"/>
          <w:color w:val="000000"/>
          <w:sz w:val="24"/>
          <w:szCs w:val="24"/>
        </w:rPr>
        <w:t>Библиотека ЦОК</w:t>
      </w:r>
    </w:p>
    <w:sectPr w:rsidR="00B43658" w:rsidRPr="002649C6" w:rsidSect="00345D3A">
      <w:pgSz w:w="16383" w:h="11906" w:orient="landscape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0ED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BAC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6EB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22A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6475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441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40A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3E2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62C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7A6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3A57"/>
    <w:multiLevelType w:val="multilevel"/>
    <w:tmpl w:val="FFFFFFFF"/>
    <w:lvl w:ilvl="0">
      <w:start w:val="7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522211E"/>
    <w:multiLevelType w:val="multilevel"/>
    <w:tmpl w:val="FFFFFFFF"/>
    <w:lvl w:ilvl="0">
      <w:start w:val="9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65D3D50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D496011"/>
    <w:multiLevelType w:val="multilevel"/>
    <w:tmpl w:val="FFFFFFFF"/>
    <w:lvl w:ilvl="0">
      <w:start w:val="4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9A16FFA"/>
    <w:multiLevelType w:val="multilevel"/>
    <w:tmpl w:val="FFFFFFFF"/>
    <w:lvl w:ilvl="0">
      <w:start w:val="4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A3E7F7D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B170067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B4D2101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1FB220AE"/>
    <w:multiLevelType w:val="multilevel"/>
    <w:tmpl w:val="FFFFFFFF"/>
    <w:lvl w:ilvl="0">
      <w:start w:val="13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0D13761"/>
    <w:multiLevelType w:val="multilevel"/>
    <w:tmpl w:val="FFFFFFFF"/>
    <w:lvl w:ilvl="0">
      <w:start w:val="5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2217A6E"/>
    <w:multiLevelType w:val="multilevel"/>
    <w:tmpl w:val="FFFFFFFF"/>
    <w:lvl w:ilvl="0">
      <w:start w:val="15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3006FEE"/>
    <w:multiLevelType w:val="multilevel"/>
    <w:tmpl w:val="FFFFFFFF"/>
    <w:lvl w:ilvl="0">
      <w:start w:val="10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57E1CF6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6750B4F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2CD07329"/>
    <w:multiLevelType w:val="multilevel"/>
    <w:tmpl w:val="FFFFFFFF"/>
    <w:lvl w:ilvl="0">
      <w:start w:val="5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EF7650B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32872826"/>
    <w:multiLevelType w:val="multilevel"/>
    <w:tmpl w:val="FFFFFFFF"/>
    <w:lvl w:ilvl="0">
      <w:start w:val="6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3D833A9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347C4828"/>
    <w:multiLevelType w:val="multilevel"/>
    <w:tmpl w:val="FFFFFFFF"/>
    <w:lvl w:ilvl="0">
      <w:start w:val="3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35460C5E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64C24F6"/>
    <w:multiLevelType w:val="multilevel"/>
    <w:tmpl w:val="FFFFFFFF"/>
    <w:lvl w:ilvl="0">
      <w:start w:val="6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AC12398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D40615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D910292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4DD937F6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4E130650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1F57537"/>
    <w:multiLevelType w:val="multilevel"/>
    <w:tmpl w:val="FFFFFFFF"/>
    <w:lvl w:ilvl="0">
      <w:start w:val="8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9A4221A"/>
    <w:multiLevelType w:val="multilevel"/>
    <w:tmpl w:val="FFFFFFFF"/>
    <w:lvl w:ilvl="0">
      <w:start w:val="1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5DCE6841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11B1606"/>
    <w:multiLevelType w:val="multilevel"/>
    <w:tmpl w:val="FFFFFFFF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47A7159"/>
    <w:multiLevelType w:val="multilevel"/>
    <w:tmpl w:val="FFFFFFFF"/>
    <w:lvl w:ilvl="0">
      <w:start w:val="5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4D87FD5"/>
    <w:multiLevelType w:val="multilevel"/>
    <w:tmpl w:val="FFFFFFFF"/>
    <w:lvl w:ilvl="0">
      <w:start w:val="4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B5D238B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6D8F675A"/>
    <w:multiLevelType w:val="multilevel"/>
    <w:tmpl w:val="FFFFFFFF"/>
    <w:lvl w:ilvl="0">
      <w:start w:val="14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1644E50"/>
    <w:multiLevelType w:val="multilevel"/>
    <w:tmpl w:val="FFFFFFFF"/>
    <w:lvl w:ilvl="0">
      <w:start w:val="1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2"/>
  </w:num>
  <w:num w:numId="2">
    <w:abstractNumId w:val="38"/>
  </w:num>
  <w:num w:numId="3">
    <w:abstractNumId w:val="35"/>
  </w:num>
  <w:num w:numId="4">
    <w:abstractNumId w:val="34"/>
  </w:num>
  <w:num w:numId="5">
    <w:abstractNumId w:val="12"/>
  </w:num>
  <w:num w:numId="6">
    <w:abstractNumId w:val="39"/>
  </w:num>
  <w:num w:numId="7">
    <w:abstractNumId w:val="15"/>
  </w:num>
  <w:num w:numId="8">
    <w:abstractNumId w:val="29"/>
  </w:num>
  <w:num w:numId="9">
    <w:abstractNumId w:val="22"/>
  </w:num>
  <w:num w:numId="10">
    <w:abstractNumId w:val="27"/>
  </w:num>
  <w:num w:numId="11">
    <w:abstractNumId w:val="16"/>
  </w:num>
  <w:num w:numId="12">
    <w:abstractNumId w:val="25"/>
  </w:num>
  <w:num w:numId="13">
    <w:abstractNumId w:val="14"/>
  </w:num>
  <w:num w:numId="14">
    <w:abstractNumId w:val="19"/>
  </w:num>
  <w:num w:numId="15">
    <w:abstractNumId w:val="33"/>
  </w:num>
  <w:num w:numId="16">
    <w:abstractNumId w:val="31"/>
  </w:num>
  <w:num w:numId="17">
    <w:abstractNumId w:val="23"/>
  </w:num>
  <w:num w:numId="18">
    <w:abstractNumId w:val="13"/>
  </w:num>
  <w:num w:numId="19">
    <w:abstractNumId w:val="24"/>
  </w:num>
  <w:num w:numId="20">
    <w:abstractNumId w:val="30"/>
  </w:num>
  <w:num w:numId="21">
    <w:abstractNumId w:val="17"/>
  </w:num>
  <w:num w:numId="22">
    <w:abstractNumId w:val="42"/>
  </w:num>
  <w:num w:numId="23">
    <w:abstractNumId w:val="28"/>
  </w:num>
  <w:num w:numId="24">
    <w:abstractNumId w:val="41"/>
  </w:num>
  <w:num w:numId="25">
    <w:abstractNumId w:val="40"/>
  </w:num>
  <w:num w:numId="26">
    <w:abstractNumId w:val="26"/>
  </w:num>
  <w:num w:numId="27">
    <w:abstractNumId w:val="10"/>
  </w:num>
  <w:num w:numId="28">
    <w:abstractNumId w:val="36"/>
  </w:num>
  <w:num w:numId="29">
    <w:abstractNumId w:val="11"/>
  </w:num>
  <w:num w:numId="30">
    <w:abstractNumId w:val="21"/>
  </w:num>
  <w:num w:numId="31">
    <w:abstractNumId w:val="37"/>
  </w:num>
  <w:num w:numId="32">
    <w:abstractNumId w:val="44"/>
  </w:num>
  <w:num w:numId="33">
    <w:abstractNumId w:val="18"/>
  </w:num>
  <w:num w:numId="34">
    <w:abstractNumId w:val="43"/>
  </w:num>
  <w:num w:numId="35">
    <w:abstractNumId w:val="2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D2F"/>
    <w:rsid w:val="000D4161"/>
    <w:rsid w:val="000E6D86"/>
    <w:rsid w:val="00182616"/>
    <w:rsid w:val="002208A6"/>
    <w:rsid w:val="00222603"/>
    <w:rsid w:val="002649C6"/>
    <w:rsid w:val="00276D2F"/>
    <w:rsid w:val="002D1E4F"/>
    <w:rsid w:val="00331848"/>
    <w:rsid w:val="00337942"/>
    <w:rsid w:val="00344265"/>
    <w:rsid w:val="00345D3A"/>
    <w:rsid w:val="0035700A"/>
    <w:rsid w:val="004A7A91"/>
    <w:rsid w:val="004D3B0A"/>
    <w:rsid w:val="004E6975"/>
    <w:rsid w:val="00503CD9"/>
    <w:rsid w:val="005D72D0"/>
    <w:rsid w:val="00683E9C"/>
    <w:rsid w:val="00725263"/>
    <w:rsid w:val="007A6E5C"/>
    <w:rsid w:val="008610C7"/>
    <w:rsid w:val="008634C9"/>
    <w:rsid w:val="0086502D"/>
    <w:rsid w:val="008944ED"/>
    <w:rsid w:val="008A267E"/>
    <w:rsid w:val="008B7EB4"/>
    <w:rsid w:val="009161A2"/>
    <w:rsid w:val="009516C8"/>
    <w:rsid w:val="00B43658"/>
    <w:rsid w:val="00B43E52"/>
    <w:rsid w:val="00BB1166"/>
    <w:rsid w:val="00BD33C3"/>
    <w:rsid w:val="00C03722"/>
    <w:rsid w:val="00C358E5"/>
    <w:rsid w:val="00C53FFE"/>
    <w:rsid w:val="00CF0BC3"/>
    <w:rsid w:val="00D677C7"/>
    <w:rsid w:val="00D85AB5"/>
    <w:rsid w:val="00DB167F"/>
    <w:rsid w:val="00E2220E"/>
    <w:rsid w:val="00E43CD5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C3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0BC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0BC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0BC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0BC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0B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0BC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F0BC3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F0BC3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CF0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BC3"/>
    <w:rPr>
      <w:rFonts w:cs="Times New Roman"/>
    </w:rPr>
  </w:style>
  <w:style w:type="paragraph" w:styleId="NormalIndent">
    <w:name w:val="Normal Indent"/>
    <w:basedOn w:val="Normal"/>
    <w:uiPriority w:val="99"/>
    <w:rsid w:val="00CF0BC3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CF0BC3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F0BC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CF0BC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F0BC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CF0BC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276D2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76D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CF0BC3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ccc0e" TargetMode="External"/><Relationship Id="rId18" Type="http://schemas.openxmlformats.org/officeDocument/2006/relationships/hyperlink" Target="https://m.edsoo.ru/863cd866" TargetMode="External"/><Relationship Id="rId26" Type="http://schemas.openxmlformats.org/officeDocument/2006/relationships/hyperlink" Target="https://m.edsoo.ru/863cea68" TargetMode="External"/><Relationship Id="rId39" Type="http://schemas.openxmlformats.org/officeDocument/2006/relationships/hyperlink" Target="https://m.edsoo.ru/863d064c" TargetMode="External"/><Relationship Id="rId21" Type="http://schemas.openxmlformats.org/officeDocument/2006/relationships/hyperlink" Target="https://m.edsoo.ru/863cddde" TargetMode="External"/><Relationship Id="rId34" Type="http://schemas.openxmlformats.org/officeDocument/2006/relationships/hyperlink" Target="https://m.edsoo.ru/863cfb20" TargetMode="External"/><Relationship Id="rId42" Type="http://schemas.openxmlformats.org/officeDocument/2006/relationships/hyperlink" Target="https://m.edsoo.ru/863d0340" TargetMode="External"/><Relationship Id="rId47" Type="http://schemas.openxmlformats.org/officeDocument/2006/relationships/hyperlink" Target="https://m.edsjj.ru/863eddde" TargetMode="External"/><Relationship Id="rId50" Type="http://schemas.openxmlformats.org/officeDocument/2006/relationships/hyperlink" Target="https://m.edsjj.ru/863eddde" TargetMode="External"/><Relationship Id="rId55" Type="http://schemas.openxmlformats.org/officeDocument/2006/relationships/hyperlink" Target="https://m.edsjj.ru/863eddde" TargetMode="External"/><Relationship Id="rId63" Type="http://schemas.openxmlformats.org/officeDocument/2006/relationships/hyperlink" Target="https://m.edsoo.ru/863cedba" TargetMode="External"/><Relationship Id="rId68" Type="http://schemas.openxmlformats.org/officeDocument/2006/relationships/hyperlink" Target="https://m.edsjj.ru/863ce8ec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jj.ru/863ce8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cd9ce" TargetMode="External"/><Relationship Id="rId29" Type="http://schemas.openxmlformats.org/officeDocument/2006/relationships/hyperlink" Target="https://m.edsoo.ru/863cf684" TargetMode="External"/><Relationship Id="rId11" Type="http://schemas.openxmlformats.org/officeDocument/2006/relationships/hyperlink" Target="https://m.edsoo.ru/863cca60" TargetMode="External"/><Relationship Id="rId24" Type="http://schemas.openxmlformats.org/officeDocument/2006/relationships/hyperlink" Target="https://m.edsoo.ru/863ce8ec" TargetMode="External"/><Relationship Id="rId32" Type="http://schemas.openxmlformats.org/officeDocument/2006/relationships/hyperlink" Target="https://m.edsoo.ru/863cf684" TargetMode="External"/><Relationship Id="rId37" Type="http://schemas.openxmlformats.org/officeDocument/2006/relationships/hyperlink" Target="https://m.edsoo.ru/863d0340" TargetMode="External"/><Relationship Id="rId40" Type="http://schemas.openxmlformats.org/officeDocument/2006/relationships/hyperlink" Target="https://m.edsjj.ru/863eddde" TargetMode="External"/><Relationship Id="rId45" Type="http://schemas.openxmlformats.org/officeDocument/2006/relationships/hyperlink" Target="https://m.edsjj.ru/863cd3de" TargetMode="External"/><Relationship Id="rId53" Type="http://schemas.openxmlformats.org/officeDocument/2006/relationships/hyperlink" Target="https://m.edsjj.ru/863cd3de" TargetMode="External"/><Relationship Id="rId58" Type="http://schemas.openxmlformats.org/officeDocument/2006/relationships/hyperlink" Target="https://m.edsjj.ru/863ce8ec" TargetMode="External"/><Relationship Id="rId66" Type="http://schemas.openxmlformats.org/officeDocument/2006/relationships/hyperlink" Target="https://m.edsjj.ru/863eddde" TargetMode="External"/><Relationship Id="rId5" Type="http://schemas.openxmlformats.org/officeDocument/2006/relationships/hyperlink" Target="https://m.edsoo.ru/7f413368" TargetMode="External"/><Relationship Id="rId15" Type="http://schemas.openxmlformats.org/officeDocument/2006/relationships/hyperlink" Target="https://m.edsoo.ru/863cd0c8" TargetMode="External"/><Relationship Id="rId23" Type="http://schemas.openxmlformats.org/officeDocument/2006/relationships/hyperlink" Target="https://m.edsoo.ru/863ce73e" TargetMode="External"/><Relationship Id="rId28" Type="http://schemas.openxmlformats.org/officeDocument/2006/relationships/hyperlink" Target="https://m.edsoo.ru/863cedba" TargetMode="External"/><Relationship Id="rId36" Type="http://schemas.openxmlformats.org/officeDocument/2006/relationships/hyperlink" Target="https://m.edsoo.ru/863cfeea" TargetMode="External"/><Relationship Id="rId49" Type="http://schemas.openxmlformats.org/officeDocument/2006/relationships/hyperlink" Target="https://m.edsjj.ru/863ce8ec" TargetMode="External"/><Relationship Id="rId57" Type="http://schemas.openxmlformats.org/officeDocument/2006/relationships/hyperlink" Target="https://m.edsoo.ru/863cf684" TargetMode="External"/><Relationship Id="rId61" Type="http://schemas.openxmlformats.org/officeDocument/2006/relationships/hyperlink" Target="https://m.edsoo.ru/863cf684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863cdb36" TargetMode="External"/><Relationship Id="rId31" Type="http://schemas.openxmlformats.org/officeDocument/2006/relationships/hyperlink" Target="https://m.edsoo.ru/863cf684" TargetMode="External"/><Relationship Id="rId44" Type="http://schemas.openxmlformats.org/officeDocument/2006/relationships/hyperlink" Target="https://m.edsoo.ru/863d0340" TargetMode="External"/><Relationship Id="rId52" Type="http://schemas.openxmlformats.org/officeDocument/2006/relationships/hyperlink" Target="https://m.edsoo.ru/863cfb20" TargetMode="External"/><Relationship Id="rId60" Type="http://schemas.openxmlformats.org/officeDocument/2006/relationships/hyperlink" Target="https://m.edsjj.ru/863eddde" TargetMode="External"/><Relationship Id="rId65" Type="http://schemas.openxmlformats.org/officeDocument/2006/relationships/hyperlink" Target="https://m.edsjj.ru/863ce8ec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863ccf56" TargetMode="External"/><Relationship Id="rId22" Type="http://schemas.openxmlformats.org/officeDocument/2006/relationships/hyperlink" Target="https://m.edsoo.ru/863ce568" TargetMode="External"/><Relationship Id="rId27" Type="http://schemas.openxmlformats.org/officeDocument/2006/relationships/hyperlink" Target="https://m.edsoo.ru/863cec3e" TargetMode="External"/><Relationship Id="rId30" Type="http://schemas.openxmlformats.org/officeDocument/2006/relationships/hyperlink" Target="https://m.edsoo.ru/863cf508" TargetMode="External"/><Relationship Id="rId35" Type="http://schemas.openxmlformats.org/officeDocument/2006/relationships/hyperlink" Target="https://m.edsoo.ru/863cfd3c" TargetMode="External"/><Relationship Id="rId43" Type="http://schemas.openxmlformats.org/officeDocument/2006/relationships/hyperlink" Target="https://m.edsjj.ru/863eddde" TargetMode="External"/><Relationship Id="rId48" Type="http://schemas.openxmlformats.org/officeDocument/2006/relationships/hyperlink" Target="https://m.edsoo.ru/863cfd3c" TargetMode="External"/><Relationship Id="rId56" Type="http://schemas.openxmlformats.org/officeDocument/2006/relationships/hyperlink" Target="https://m.edsoo.ru/863cf684" TargetMode="External"/><Relationship Id="rId64" Type="http://schemas.openxmlformats.org/officeDocument/2006/relationships/hyperlink" Target="https://m.edsjj.ru/863cd3de" TargetMode="External"/><Relationship Id="rId69" Type="http://schemas.openxmlformats.org/officeDocument/2006/relationships/hyperlink" Target="https://m.edsoo.ru/863ce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jj.ru/863ce8ec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63ccc0e" TargetMode="External"/><Relationship Id="rId17" Type="http://schemas.openxmlformats.org/officeDocument/2006/relationships/hyperlink" Target="https://m.edsoo.ru/863cd65e" TargetMode="External"/><Relationship Id="rId25" Type="http://schemas.openxmlformats.org/officeDocument/2006/relationships/hyperlink" Target="https://m.edsoo.ru/863ce8ec" TargetMode="External"/><Relationship Id="rId33" Type="http://schemas.openxmlformats.org/officeDocument/2006/relationships/hyperlink" Target="https://m.edsoo.ru/863cf7e2" TargetMode="External"/><Relationship Id="rId38" Type="http://schemas.openxmlformats.org/officeDocument/2006/relationships/hyperlink" Target="https://m.edsoo.ru/863d0340" TargetMode="External"/><Relationship Id="rId46" Type="http://schemas.openxmlformats.org/officeDocument/2006/relationships/hyperlink" Target="https://m.edsjj.ru/863cd3de" TargetMode="External"/><Relationship Id="rId59" Type="http://schemas.openxmlformats.org/officeDocument/2006/relationships/hyperlink" Target="https://m.edsoo.ru/863cf508" TargetMode="External"/><Relationship Id="rId67" Type="http://schemas.openxmlformats.org/officeDocument/2006/relationships/hyperlink" Target="https://m.edsoo.ru/863cec3e" TargetMode="External"/><Relationship Id="rId20" Type="http://schemas.openxmlformats.org/officeDocument/2006/relationships/hyperlink" Target="https://m.edsoo.ru/863cd3de" TargetMode="External"/><Relationship Id="rId41" Type="http://schemas.openxmlformats.org/officeDocument/2006/relationships/hyperlink" Target="https://m.edsoo.ru/863d064c" TargetMode="External"/><Relationship Id="rId54" Type="http://schemas.openxmlformats.org/officeDocument/2006/relationships/hyperlink" Target="https://m.edsjj.ru/863cd3de" TargetMode="External"/><Relationship Id="rId62" Type="http://schemas.openxmlformats.org/officeDocument/2006/relationships/hyperlink" Target="https://m.edsjj.ru/863cd3de" TargetMode="External"/><Relationship Id="rId70" Type="http://schemas.openxmlformats.org/officeDocument/2006/relationships/hyperlink" Target="https://m.edsjj.ru/863ce8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13</Pages>
  <Words>5236</Words>
  <Characters>29850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Loner-XP</dc:creator>
  <cp:keywords/>
  <dc:description/>
  <cp:lastModifiedBy>Loner-XP</cp:lastModifiedBy>
  <cp:revision>10</cp:revision>
  <cp:lastPrinted>2024-09-19T11:53:00Z</cp:lastPrinted>
  <dcterms:created xsi:type="dcterms:W3CDTF">2024-09-19T09:54:00Z</dcterms:created>
  <dcterms:modified xsi:type="dcterms:W3CDTF">2024-10-30T16:11:00Z</dcterms:modified>
</cp:coreProperties>
</file>